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EA" w:rsidRPr="002427EA" w:rsidRDefault="002427EA" w:rsidP="00242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2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SURAT PERNYATAAN KEASLIAN KARYA ILMIAH DAN </w:t>
      </w:r>
    </w:p>
    <w:p w:rsidR="002427EA" w:rsidRPr="002427EA" w:rsidRDefault="002427EA" w:rsidP="00242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2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PERNYATAAN PENYERAHAN HAK CIPTA NASKAH</w:t>
      </w:r>
    </w:p>
    <w:p w:rsidR="002427EA" w:rsidRPr="002427EA" w:rsidRDefault="002427EA" w:rsidP="0024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27EA" w:rsidRPr="002427EA" w:rsidRDefault="002427EA" w:rsidP="00242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bertanda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tangan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menyatakan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naskah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B2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Potency of </w:t>
      </w:r>
      <w:proofErr w:type="spellStart"/>
      <w:r w:rsidR="005B2C75" w:rsidRPr="005B2C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Cinnamomum</w:t>
      </w:r>
      <w:proofErr w:type="spellEnd"/>
      <w:r w:rsidR="005B2C75" w:rsidRPr="005B2C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B2C75" w:rsidRPr="005B2C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burmannii</w:t>
      </w:r>
      <w:proofErr w:type="spellEnd"/>
      <w:r w:rsidR="005B2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antioxidant and α </w:t>
      </w:r>
      <w:proofErr w:type="spellStart"/>
      <w:r w:rsidR="005B2C75">
        <w:rPr>
          <w:rFonts w:ascii="Times New Roman" w:eastAsia="Times New Roman" w:hAnsi="Times New Roman" w:cs="Times New Roman"/>
          <w:color w:val="000000"/>
          <w:sz w:val="24"/>
          <w:szCs w:val="24"/>
        </w:rPr>
        <w:t>glucosidase</w:t>
      </w:r>
      <w:proofErr w:type="spellEnd"/>
      <w:r w:rsidR="005B2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inhibitor and their relation to </w:t>
      </w:r>
      <w:proofErr w:type="gramStart"/>
      <w:r w:rsidR="005B2C75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D24142">
        <w:rPr>
          <w:rFonts w:ascii="Times New Roman" w:eastAsia="Times New Roman" w:hAnsi="Times New Roman" w:cs="Times New Roman"/>
          <w:color w:val="000000"/>
          <w:sz w:val="24"/>
          <w:szCs w:val="24"/>
        </w:rPr>
        <w:t>rans</w:t>
      </w:r>
      <w:proofErr w:type="gramEnd"/>
      <w:r w:rsidR="00D24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4142">
        <w:rPr>
          <w:rFonts w:ascii="Times New Roman" w:eastAsia="Times New Roman" w:hAnsi="Times New Roman" w:cs="Times New Roman"/>
          <w:color w:val="000000"/>
          <w:sz w:val="24"/>
          <w:szCs w:val="24"/>
        </w:rPr>
        <w:t>cinamaldehyde</w:t>
      </w:r>
      <w:proofErr w:type="spellEnd"/>
      <w:r w:rsidR="00D24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="00D24142">
        <w:rPr>
          <w:rFonts w:ascii="Times New Roman" w:eastAsia="Times New Roman" w:hAnsi="Times New Roman" w:cs="Times New Roman"/>
          <w:color w:val="000000"/>
          <w:sz w:val="24"/>
          <w:szCs w:val="24"/>
        </w:rPr>
        <w:t>coumarin</w:t>
      </w:r>
      <w:proofErr w:type="spellEnd"/>
      <w:r w:rsidR="005B2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contents</w:t>
      </w:r>
    </w:p>
    <w:p w:rsidR="002427EA" w:rsidRPr="002427EA" w:rsidRDefault="002427EA" w:rsidP="0024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3530"/>
        <w:gridCol w:w="2869"/>
      </w:tblGrid>
      <w:tr w:rsidR="002427EA" w:rsidRPr="002427EA" w:rsidTr="00580B0A">
        <w:tc>
          <w:tcPr>
            <w:tcW w:w="83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</w:t>
            </w:r>
          </w:p>
        </w:tc>
      </w:tr>
      <w:tr w:rsidR="002427EA" w:rsidRPr="002427EA" w:rsidTr="00580B0A">
        <w:tc>
          <w:tcPr>
            <w:tcW w:w="83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</w:t>
            </w:r>
          </w:p>
        </w:tc>
      </w:tr>
      <w:tr w:rsidR="002427EA" w:rsidRPr="002427EA" w:rsidTr="00580B0A">
        <w:tc>
          <w:tcPr>
            <w:tcW w:w="83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80B0A" w:rsidRPr="002427EA" w:rsidTr="00580B0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Djadjat </w:t>
            </w:r>
            <w:proofErr w:type="spellStart"/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Tisnadjaja</w:t>
            </w:r>
            <w:proofErr w:type="spellEnd"/>
          </w:p>
        </w:tc>
      </w:tr>
      <w:tr w:rsidR="00580B0A" w:rsidRPr="002427EA" w:rsidTr="00580B0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Herman </w:t>
            </w:r>
            <w:proofErr w:type="spellStart"/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Irawan</w:t>
            </w:r>
            <w:proofErr w:type="spellEnd"/>
          </w:p>
        </w:tc>
      </w:tr>
      <w:tr w:rsidR="00580B0A" w:rsidRPr="002427EA" w:rsidTr="00580B0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Nurlaili </w:t>
            </w:r>
            <w:proofErr w:type="spellStart"/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Ekawati</w:t>
            </w:r>
            <w:proofErr w:type="spellEnd"/>
          </w:p>
          <w:p w:rsidR="002427EA" w:rsidRDefault="00580B0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Bustanussalam</w:t>
            </w:r>
            <w:proofErr w:type="spellEnd"/>
          </w:p>
          <w:p w:rsidR="002427EA" w:rsidRPr="002427EA" w:rsidRDefault="00580B0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Partomuan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Simanjuntak</w:t>
            </w:r>
            <w:proofErr w:type="spellEnd"/>
          </w:p>
        </w:tc>
      </w:tr>
      <w:tr w:rsidR="00580B0A" w:rsidRPr="002427EA" w:rsidTr="00580B0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NIP/NIDN/NIM</w:t>
            </w:r>
          </w:p>
        </w:tc>
        <w:tc>
          <w:tcPr>
            <w:tcW w:w="2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195909191988031002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80B0A" w:rsidRPr="002427EA" w:rsidTr="00580B0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Institusi</w:t>
            </w:r>
            <w:proofErr w:type="spellEnd"/>
          </w:p>
        </w:tc>
        <w:tc>
          <w:tcPr>
            <w:tcW w:w="2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Puslit</w:t>
            </w:r>
            <w:proofErr w:type="spellEnd"/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Bioteknologi</w:t>
            </w:r>
            <w:proofErr w:type="spellEnd"/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-LIPI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80B0A" w:rsidRPr="002427EA" w:rsidTr="00580B0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d.tisnadjaja@gmail.com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80B0A" w:rsidRPr="002427EA" w:rsidTr="00580B0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Telp</w:t>
            </w:r>
            <w:proofErr w:type="spellEnd"/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/HP</w:t>
            </w:r>
          </w:p>
        </w:tc>
        <w:tc>
          <w:tcPr>
            <w:tcW w:w="2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081511094191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80B0A" w:rsidRPr="002427EA" w:rsidTr="00580B0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Alamat</w:t>
            </w:r>
            <w:proofErr w:type="spellEnd"/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F733F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4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Jl. Raya Bogor Km 46, Cibinong, </w:t>
            </w:r>
            <w:proofErr w:type="spellStart"/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</w:t>
            </w:r>
            <w:proofErr w:type="spellEnd"/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Bogor, </w:t>
            </w:r>
            <w:proofErr w:type="spellStart"/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</w:t>
            </w:r>
            <w:proofErr w:type="spellEnd"/>
            <w:r w:rsidR="0058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Barat.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7EA" w:rsidRPr="002427EA" w:rsidRDefault="002427EA" w:rsidP="0024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427EA" w:rsidRPr="002427EA" w:rsidRDefault="002427EA" w:rsidP="0024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27EA" w:rsidRPr="002427EA" w:rsidRDefault="002427EA" w:rsidP="00242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dipublikasikan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internasional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prosiding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manapun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diajukan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publikasi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prosiding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manapun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sebelum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keputusan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Editor </w:t>
      </w:r>
      <w:proofErr w:type="spellStart"/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>Fitofarmaka</w:t>
      </w:r>
      <w:proofErr w:type="spellEnd"/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(JFFI</w:t>
      </w:r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dikemudian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hari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terbukti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pelanggaran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kaidah-kaidah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akademik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karya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ilmiah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menanggung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sanksi-sanksi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dijatuhkan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sebagaimana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diatur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Menteri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2010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Pencegahan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Penanggulangan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Plagiat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Perguruan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27EA" w:rsidRPr="002427EA" w:rsidRDefault="002427EA" w:rsidP="00242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menyerahkan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hak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milik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naskah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Redaksi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>Fitofarmaka</w:t>
      </w:r>
      <w:proofErr w:type="spellEnd"/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(JFFI)</w:t>
      </w:r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karenanya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Redaksi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berhak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memperb</w:t>
      </w:r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>anyak</w:t>
      </w:r>
      <w:proofErr w:type="spellEnd"/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>mempublikasikan</w:t>
      </w:r>
      <w:proofErr w:type="spellEnd"/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>sebag</w:t>
      </w:r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D69D7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keseluruhannya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427EA" w:rsidRPr="002427EA" w:rsidRDefault="002427EA" w:rsidP="0024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0B0A" w:rsidRDefault="002427EA" w:rsidP="005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Surat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Pernyataan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buat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sesungguhnya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dipergunakan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bilamana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2427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427E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80B0A" w:rsidRDefault="006D69D7" w:rsidP="005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Cibinong, 28 Mei</w:t>
      </w:r>
      <w:r w:rsidR="00580B0A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</w:p>
    <w:p w:rsidR="00580B0A" w:rsidRDefault="00580B0A" w:rsidP="005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</w:p>
    <w:p w:rsidR="00580B0A" w:rsidRDefault="006B55B9" w:rsidP="005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2778FE" wp14:editId="1F599838">
            <wp:extent cx="1123950" cy="79781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9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B0A" w:rsidRDefault="00580B0A" w:rsidP="005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0B0A" w:rsidRDefault="00580B0A" w:rsidP="005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3549" w:rsidRPr="00580B0A" w:rsidRDefault="00580B0A" w:rsidP="00580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Djadjat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Tisnadjaja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2427EA" w:rsidRPr="002427EA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73549" w:rsidRPr="0058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EA"/>
    <w:rsid w:val="002427EA"/>
    <w:rsid w:val="00373549"/>
    <w:rsid w:val="00580B0A"/>
    <w:rsid w:val="005B2C75"/>
    <w:rsid w:val="006B55B9"/>
    <w:rsid w:val="006D69D7"/>
    <w:rsid w:val="00D24142"/>
    <w:rsid w:val="00F7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2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2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435">
          <w:marLeft w:val="-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X200MA</dc:creator>
  <cp:lastModifiedBy>Asus X200MA</cp:lastModifiedBy>
  <cp:revision>3</cp:revision>
  <dcterms:created xsi:type="dcterms:W3CDTF">2020-05-28T08:15:00Z</dcterms:created>
  <dcterms:modified xsi:type="dcterms:W3CDTF">2020-05-28T08:16:00Z</dcterms:modified>
</cp:coreProperties>
</file>